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31" w:rsidRPr="009E7CD7" w:rsidRDefault="009E7CD7">
      <w:pPr>
        <w:rPr>
          <w:lang w:val="ru-RU"/>
        </w:rPr>
      </w:pP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Для участ</w:t>
      </w:r>
      <w:bookmarkStart w:id="0" w:name="_GoBack"/>
      <w:bookmarkEnd w:id="0"/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ия в конкурсе необходимо представить следующие документы на русском языке: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заявление на конкурс, согласованное руководством организации, в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которой обучается/работает молодой ученый;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мотивационное письмо;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копию документа, удостоверяющего личность кандидата (оригинал и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перевод на русский язык);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рекомендательное письмо, подписанное руководством организации, в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которой обучается/работает молодой ученый;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краткое описание сферы научных интересов и темы исследования,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которое предполагается осуществлять в ходе программы мобильности;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план прохождения программы мобильности;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список опубликованных научных статей кандидата со ссылкой на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источник, где можно прочитать публикации (или приложить копии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публикаций);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• согласие на обработку и передачу персональных данных.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Условия участия: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1) организации, предоставляющие кандидатов, должны иметь подписанное с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НИИРК соглашение о сотрудничестве;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2) возраст участников - до 40 лет;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3) свободное владение устным и письменным русским языком;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4) актуальность темы исследования, над которой работает молодой ученый (по истории, социологии, политологии, международным отношениям). Сфера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научных интересов кандидата должна соответствовать предметной области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деятельности НИИРК;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5) наличие у кандидата научных публикаций по исследуемой тематике (не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менее одной публикации в научном рецензируемом журнале).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Этапы участия в конкурсе: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1) 25 июля - 11 августа – предоставление в НИИРК списков кандидатов от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организаций-партнеров;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2) 11 августа - 18 августа - проведение отбора участников Конкурсной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Комиссией НИИРК;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3) 18-21 августа – направление кандидатам, успешно прошедшим отбор,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информации об их участии в Программе;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4) 28-30 августа – проведение онлайн-консультаций для участников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программы;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5) 25 сентября – 12 октября – участие в Программе, в том числе презентация</w:t>
      </w:r>
      <w:r w:rsidRPr="009E7CD7">
        <w:rPr>
          <w:rFonts w:ascii="Arial" w:hAnsi="Arial" w:cs="Arial"/>
          <w:color w:val="222222"/>
          <w:lang w:val="ru-RU"/>
        </w:rPr>
        <w:br/>
      </w:r>
      <w:r w:rsidRPr="009E7CD7">
        <w:rPr>
          <w:rFonts w:ascii="Arial" w:hAnsi="Arial" w:cs="Arial"/>
          <w:color w:val="222222"/>
          <w:shd w:val="clear" w:color="auto" w:fill="FFFFFF"/>
          <w:lang w:val="ru-RU"/>
        </w:rPr>
        <w:t>научной статьи 11 октября в ходе завершающего мероприятия.</w:t>
      </w:r>
    </w:p>
    <w:sectPr w:rsidR="00632B31" w:rsidRPr="009E7C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D7"/>
    <w:rsid w:val="00032746"/>
    <w:rsid w:val="002855C5"/>
    <w:rsid w:val="009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9F4CB-2A6E-4479-A418-6A9A008D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2023-06-29T19:38:00Z</dcterms:created>
  <dcterms:modified xsi:type="dcterms:W3CDTF">2023-06-29T19:38:00Z</dcterms:modified>
</cp:coreProperties>
</file>